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8DB2" w14:textId="6F9A491E" w:rsidR="00011C93" w:rsidRPr="00011C93" w:rsidRDefault="00011C93" w:rsidP="00011C93">
      <w:pPr>
        <w:jc w:val="center"/>
        <w:rPr>
          <w:rFonts w:asciiTheme="minorHAnsi" w:hAnsiTheme="minorHAnsi" w:cstheme="minorHAnsi"/>
          <w:b/>
          <w:color w:val="FF0000"/>
          <w:sz w:val="36"/>
          <w:szCs w:val="36"/>
          <w:u w:val="single"/>
          <w:lang w:val="en-GB"/>
        </w:rPr>
      </w:pPr>
      <w:r w:rsidRPr="00011C93">
        <w:rPr>
          <w:rFonts w:asciiTheme="minorHAnsi" w:hAnsiTheme="minorHAnsi" w:cstheme="minorHAnsi"/>
          <w:b/>
          <w:color w:val="FF0000"/>
          <w:sz w:val="36"/>
          <w:szCs w:val="36"/>
          <w:u w:val="single"/>
          <w:lang w:val="en-GB"/>
        </w:rPr>
        <w:t>Open International Chess Championship of Sants - Ciutat de Barcelona 202</w:t>
      </w:r>
      <w:r w:rsidR="004E4A46">
        <w:rPr>
          <w:rFonts w:asciiTheme="minorHAnsi" w:hAnsiTheme="minorHAnsi" w:cstheme="minorHAnsi"/>
          <w:b/>
          <w:color w:val="FF0000"/>
          <w:sz w:val="36"/>
          <w:szCs w:val="36"/>
          <w:u w:val="single"/>
          <w:lang w:val="en-GB"/>
        </w:rPr>
        <w:t>4</w:t>
      </w:r>
    </w:p>
    <w:p w14:paraId="55BBB17E" w14:textId="77777777" w:rsidR="00011C93" w:rsidRDefault="00011C93" w:rsidP="00011C93">
      <w:pPr>
        <w:jc w:val="both"/>
        <w:rPr>
          <w:rFonts w:asciiTheme="minorHAnsi" w:hAnsiTheme="minorHAnsi" w:cstheme="minorHAnsi"/>
          <w:sz w:val="24"/>
          <w:szCs w:val="24"/>
          <w:lang w:val="en-GB"/>
        </w:rPr>
      </w:pPr>
    </w:p>
    <w:p w14:paraId="1C9501B9" w14:textId="77777777" w:rsidR="00011C93" w:rsidRPr="00011C93" w:rsidRDefault="00011C93" w:rsidP="00011C93">
      <w:pPr>
        <w:jc w:val="both"/>
        <w:rPr>
          <w:rFonts w:asciiTheme="minorHAnsi" w:hAnsiTheme="minorHAnsi" w:cstheme="minorHAnsi"/>
          <w:sz w:val="24"/>
          <w:szCs w:val="24"/>
          <w:lang w:val="en-GB"/>
        </w:rPr>
      </w:pPr>
    </w:p>
    <w:p w14:paraId="1B6FCC9C"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ORGANIZE</w:t>
      </w:r>
    </w:p>
    <w:p w14:paraId="2B092B34"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Catalan Chess Federation together with the Secretariat of Sants, </w:t>
      </w:r>
      <w:proofErr w:type="spellStart"/>
      <w:r w:rsidRPr="00011C93">
        <w:rPr>
          <w:rFonts w:asciiTheme="minorHAnsi" w:hAnsiTheme="minorHAnsi" w:cstheme="minorHAnsi"/>
          <w:sz w:val="24"/>
          <w:szCs w:val="24"/>
          <w:lang w:val="en-GB"/>
        </w:rPr>
        <w:t>Hostafrancs</w:t>
      </w:r>
      <w:proofErr w:type="spellEnd"/>
      <w:r w:rsidRPr="00011C93">
        <w:rPr>
          <w:rFonts w:asciiTheme="minorHAnsi" w:hAnsiTheme="minorHAnsi" w:cstheme="minorHAnsi"/>
          <w:sz w:val="24"/>
          <w:szCs w:val="24"/>
          <w:lang w:val="en-GB"/>
        </w:rPr>
        <w:t xml:space="preserve"> and la </w:t>
      </w:r>
      <w:proofErr w:type="spellStart"/>
      <w:r w:rsidRPr="00011C93">
        <w:rPr>
          <w:rFonts w:asciiTheme="minorHAnsi" w:hAnsiTheme="minorHAnsi" w:cstheme="minorHAnsi"/>
          <w:sz w:val="24"/>
          <w:szCs w:val="24"/>
          <w:lang w:val="en-GB"/>
        </w:rPr>
        <w:t>Bordeta</w:t>
      </w:r>
      <w:proofErr w:type="spellEnd"/>
      <w:r w:rsidRPr="00011C93">
        <w:rPr>
          <w:rFonts w:asciiTheme="minorHAnsi" w:hAnsiTheme="minorHAnsi" w:cstheme="minorHAnsi"/>
          <w:sz w:val="24"/>
          <w:szCs w:val="24"/>
          <w:lang w:val="en-GB"/>
        </w:rPr>
        <w:t xml:space="preserve"> Entities.</w:t>
      </w:r>
    </w:p>
    <w:p w14:paraId="19CB3C04" w14:textId="77777777" w:rsidR="00011C93" w:rsidRPr="00011C93" w:rsidRDefault="00011C93" w:rsidP="00011C93">
      <w:pPr>
        <w:jc w:val="both"/>
        <w:rPr>
          <w:rFonts w:asciiTheme="minorHAnsi" w:hAnsiTheme="minorHAnsi" w:cstheme="minorHAnsi"/>
          <w:sz w:val="24"/>
          <w:szCs w:val="24"/>
          <w:lang w:val="en-GB"/>
        </w:rPr>
      </w:pPr>
    </w:p>
    <w:p w14:paraId="24CA1BEE"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PARTICIPANTS</w:t>
      </w:r>
    </w:p>
    <w:p w14:paraId="789E2EF5"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All athletes with a valid FCE license and/or FIDE license may participate.</w:t>
      </w:r>
    </w:p>
    <w:p w14:paraId="677C615E" w14:textId="77777777" w:rsidR="00011C93" w:rsidRDefault="00011C93" w:rsidP="00011C93">
      <w:pPr>
        <w:jc w:val="both"/>
        <w:rPr>
          <w:rFonts w:asciiTheme="minorHAnsi" w:hAnsiTheme="minorHAnsi" w:cstheme="minorHAnsi"/>
          <w:sz w:val="24"/>
          <w:szCs w:val="24"/>
          <w:lang w:val="en-GB"/>
        </w:rPr>
      </w:pPr>
    </w:p>
    <w:p w14:paraId="29B03070"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S</w:t>
      </w:r>
      <w:r w:rsidR="00EC00E3">
        <w:rPr>
          <w:rFonts w:asciiTheme="minorHAnsi" w:hAnsiTheme="minorHAnsi" w:cstheme="minorHAnsi"/>
          <w:b/>
          <w:sz w:val="24"/>
          <w:szCs w:val="24"/>
          <w:u w:val="single"/>
          <w:lang w:val="en-GB"/>
        </w:rPr>
        <w:t>CHEDULE</w:t>
      </w:r>
    </w:p>
    <w:p w14:paraId="673EF1A2" w14:textId="0728F863"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Sunday, August 2</w:t>
      </w:r>
      <w:r w:rsidR="004E4A46">
        <w:rPr>
          <w:rFonts w:asciiTheme="minorHAnsi" w:hAnsiTheme="minorHAnsi" w:cstheme="minorHAnsi"/>
          <w:sz w:val="24"/>
          <w:szCs w:val="24"/>
          <w:lang w:val="en-GB"/>
        </w:rPr>
        <w:t>5</w:t>
      </w:r>
      <w:r w:rsidRPr="00011C93">
        <w:rPr>
          <w:rFonts w:asciiTheme="minorHAnsi" w:hAnsiTheme="minorHAnsi" w:cstheme="minorHAnsi"/>
          <w:sz w:val="24"/>
          <w:szCs w:val="24"/>
          <w:lang w:val="en-GB"/>
        </w:rPr>
        <w:t xml:space="preserve"> (morning). The start will be at 10:00.</w:t>
      </w:r>
    </w:p>
    <w:p w14:paraId="74C8AF7C" w14:textId="77777777" w:rsidR="00011C93" w:rsidRPr="00011C93" w:rsidRDefault="00011C93" w:rsidP="00011C93">
      <w:pPr>
        <w:jc w:val="both"/>
        <w:rPr>
          <w:rFonts w:asciiTheme="minorHAnsi" w:hAnsiTheme="minorHAnsi" w:cstheme="minorHAnsi"/>
          <w:sz w:val="24"/>
          <w:szCs w:val="24"/>
          <w:lang w:val="en-GB"/>
        </w:rPr>
      </w:pPr>
    </w:p>
    <w:p w14:paraId="52012DDE"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PLACE</w:t>
      </w:r>
    </w:p>
    <w:p w14:paraId="12498760"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Auditorium of the Civic </w:t>
      </w:r>
      <w:proofErr w:type="spellStart"/>
      <w:r w:rsidRPr="00011C93">
        <w:rPr>
          <w:rFonts w:asciiTheme="minorHAnsi" w:hAnsiTheme="minorHAnsi" w:cstheme="minorHAnsi"/>
          <w:sz w:val="24"/>
          <w:szCs w:val="24"/>
          <w:lang w:val="en-GB"/>
        </w:rPr>
        <w:t>Center</w:t>
      </w:r>
      <w:proofErr w:type="spellEnd"/>
      <w:r w:rsidRPr="00011C93">
        <w:rPr>
          <w:rFonts w:asciiTheme="minorHAnsi" w:hAnsiTheme="minorHAnsi" w:cstheme="minorHAnsi"/>
          <w:sz w:val="24"/>
          <w:szCs w:val="24"/>
          <w:lang w:val="en-GB"/>
        </w:rPr>
        <w:t xml:space="preserve"> </w:t>
      </w:r>
      <w:proofErr w:type="spellStart"/>
      <w:r w:rsidRPr="00011C93">
        <w:rPr>
          <w:rFonts w:asciiTheme="minorHAnsi" w:hAnsiTheme="minorHAnsi" w:cstheme="minorHAnsi"/>
          <w:sz w:val="24"/>
          <w:szCs w:val="24"/>
          <w:lang w:val="en-GB"/>
        </w:rPr>
        <w:t>Cotxeres</w:t>
      </w:r>
      <w:proofErr w:type="spellEnd"/>
      <w:r w:rsidRPr="00011C93">
        <w:rPr>
          <w:rFonts w:asciiTheme="minorHAnsi" w:hAnsiTheme="minorHAnsi" w:cstheme="minorHAnsi"/>
          <w:sz w:val="24"/>
          <w:szCs w:val="24"/>
          <w:lang w:val="en-GB"/>
        </w:rPr>
        <w:t xml:space="preserve"> de Sants, Carrer de Sants, 79, 08014 Barcelona</w:t>
      </w:r>
    </w:p>
    <w:p w14:paraId="29DB2CAB" w14:textId="77777777" w:rsidR="00011C93" w:rsidRDefault="00011C93" w:rsidP="00011C93">
      <w:pPr>
        <w:jc w:val="both"/>
        <w:rPr>
          <w:rFonts w:asciiTheme="minorHAnsi" w:hAnsiTheme="minorHAnsi" w:cstheme="minorHAnsi"/>
          <w:sz w:val="24"/>
          <w:szCs w:val="24"/>
          <w:lang w:val="en-GB"/>
        </w:rPr>
      </w:pPr>
    </w:p>
    <w:p w14:paraId="584D57D6" w14:textId="77777777" w:rsidR="00011C93" w:rsidRPr="00011C93" w:rsidRDefault="00EC00E3"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TOURNAMENT</w:t>
      </w:r>
      <w:r w:rsidR="00011C93" w:rsidRPr="00011C93">
        <w:rPr>
          <w:rFonts w:asciiTheme="minorHAnsi" w:hAnsiTheme="minorHAnsi" w:cstheme="minorHAnsi"/>
          <w:b/>
          <w:sz w:val="24"/>
          <w:szCs w:val="24"/>
          <w:u w:val="single"/>
          <w:lang w:val="en-GB"/>
        </w:rPr>
        <w:t xml:space="preserve"> SYSTEM</w:t>
      </w:r>
    </w:p>
    <w:p w14:paraId="2A2FA408"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Swiss </w:t>
      </w:r>
      <w:r w:rsidR="00EC00E3">
        <w:rPr>
          <w:rFonts w:asciiTheme="minorHAnsi" w:hAnsiTheme="minorHAnsi" w:cstheme="minorHAnsi"/>
          <w:sz w:val="24"/>
          <w:szCs w:val="24"/>
          <w:lang w:val="en-GB"/>
        </w:rPr>
        <w:t>system with</w:t>
      </w:r>
      <w:r w:rsidRPr="00011C93">
        <w:rPr>
          <w:rFonts w:asciiTheme="minorHAnsi" w:hAnsiTheme="minorHAnsi" w:cstheme="minorHAnsi"/>
          <w:sz w:val="24"/>
          <w:szCs w:val="24"/>
          <w:lang w:val="en-GB"/>
        </w:rPr>
        <w:t xml:space="preserve"> nine (9) rounds in a single group.</w:t>
      </w:r>
    </w:p>
    <w:p w14:paraId="00B480FB" w14:textId="77777777" w:rsidR="00011C93" w:rsidRPr="00011C93" w:rsidRDefault="00011C93" w:rsidP="00011C93">
      <w:pPr>
        <w:jc w:val="both"/>
        <w:rPr>
          <w:rFonts w:asciiTheme="minorHAnsi" w:hAnsiTheme="minorHAnsi" w:cstheme="minorHAnsi"/>
          <w:sz w:val="24"/>
          <w:szCs w:val="24"/>
          <w:lang w:val="en-GB"/>
        </w:rPr>
      </w:pPr>
    </w:p>
    <w:p w14:paraId="27C4C7E5" w14:textId="77777777" w:rsidR="00011C93" w:rsidRPr="00011C93" w:rsidRDefault="00EC00E3"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TIME CONTROL</w:t>
      </w:r>
    </w:p>
    <w:p w14:paraId="43356433"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It will be played at 3 minutes + 2 seconds increment per play.</w:t>
      </w:r>
    </w:p>
    <w:p w14:paraId="7251CCDB" w14:textId="77777777" w:rsidR="00011C93" w:rsidRPr="00011C93" w:rsidRDefault="00011C93" w:rsidP="00011C93">
      <w:pPr>
        <w:jc w:val="both"/>
        <w:rPr>
          <w:rFonts w:asciiTheme="minorHAnsi" w:hAnsiTheme="minorHAnsi" w:cstheme="minorHAnsi"/>
          <w:sz w:val="24"/>
          <w:szCs w:val="24"/>
          <w:lang w:val="en-GB"/>
        </w:rPr>
      </w:pPr>
    </w:p>
    <w:p w14:paraId="472CEB4A"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RANKING</w:t>
      </w:r>
    </w:p>
    <w:p w14:paraId="214B47EE"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The initial ranking will be done by </w:t>
      </w:r>
      <w:proofErr w:type="spellStart"/>
      <w:r w:rsidRPr="00011C93">
        <w:rPr>
          <w:rFonts w:asciiTheme="minorHAnsi" w:hAnsiTheme="minorHAnsi" w:cstheme="minorHAnsi"/>
          <w:sz w:val="24"/>
          <w:szCs w:val="24"/>
          <w:lang w:val="en-GB"/>
        </w:rPr>
        <w:t>elo</w:t>
      </w:r>
      <w:proofErr w:type="spellEnd"/>
      <w:r w:rsidRPr="00011C93">
        <w:rPr>
          <w:rFonts w:asciiTheme="minorHAnsi" w:hAnsiTheme="minorHAnsi" w:cstheme="minorHAnsi"/>
          <w:sz w:val="24"/>
          <w:szCs w:val="24"/>
          <w:lang w:val="en-GB"/>
        </w:rPr>
        <w:t xml:space="preserve"> FIDE. In the case of not having one, the </w:t>
      </w:r>
      <w:proofErr w:type="spellStart"/>
      <w:r w:rsidRPr="00011C93">
        <w:rPr>
          <w:rFonts w:asciiTheme="minorHAnsi" w:hAnsiTheme="minorHAnsi" w:cstheme="minorHAnsi"/>
          <w:sz w:val="24"/>
          <w:szCs w:val="24"/>
          <w:lang w:val="en-GB"/>
        </w:rPr>
        <w:t>elo</w:t>
      </w:r>
      <w:proofErr w:type="spellEnd"/>
      <w:r w:rsidRPr="00011C93">
        <w:rPr>
          <w:rFonts w:asciiTheme="minorHAnsi" w:hAnsiTheme="minorHAnsi" w:cstheme="minorHAnsi"/>
          <w:sz w:val="24"/>
          <w:szCs w:val="24"/>
          <w:lang w:val="en-GB"/>
        </w:rPr>
        <w:t xml:space="preserve"> FCE will be used and then the FEDA. It will be posted in the game room.</w:t>
      </w:r>
    </w:p>
    <w:p w14:paraId="60134B54" w14:textId="77777777" w:rsidR="00011C93" w:rsidRDefault="00011C93" w:rsidP="00011C93">
      <w:pPr>
        <w:jc w:val="both"/>
        <w:rPr>
          <w:rFonts w:asciiTheme="minorHAnsi" w:hAnsiTheme="minorHAnsi" w:cstheme="minorHAnsi"/>
          <w:sz w:val="24"/>
          <w:szCs w:val="24"/>
          <w:lang w:val="en-GB"/>
        </w:rPr>
      </w:pPr>
    </w:p>
    <w:p w14:paraId="5F3DB57F" w14:textId="77777777" w:rsidR="00011C93" w:rsidRPr="00011C93" w:rsidRDefault="00BC7B24"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TIE-BIREAKS</w:t>
      </w:r>
    </w:p>
    <w:p w14:paraId="5D68BD20"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Number of wins</w:t>
      </w:r>
    </w:p>
    <w:p w14:paraId="162C555C"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Buchholz -1</w:t>
      </w:r>
    </w:p>
    <w:p w14:paraId="3DD37101"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Buchholz Total</w:t>
      </w:r>
    </w:p>
    <w:p w14:paraId="73A3113F"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Lucky draw</w:t>
      </w:r>
    </w:p>
    <w:p w14:paraId="51D98E94" w14:textId="77777777" w:rsidR="00011C93" w:rsidRDefault="00011C93" w:rsidP="00011C93">
      <w:pPr>
        <w:jc w:val="both"/>
        <w:rPr>
          <w:rFonts w:asciiTheme="minorHAnsi" w:hAnsiTheme="minorHAnsi" w:cstheme="minorHAnsi"/>
          <w:sz w:val="24"/>
          <w:szCs w:val="24"/>
          <w:lang w:val="en-GB"/>
        </w:rPr>
      </w:pPr>
    </w:p>
    <w:p w14:paraId="223FA4CD" w14:textId="77777777" w:rsidR="00011C93" w:rsidRPr="00011C93" w:rsidRDefault="00BC7B24"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AWARDS</w:t>
      </w:r>
    </w:p>
    <w:p w14:paraId="7EA20890"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Trophy for the first three in the general classification and for the best of the following sections:</w:t>
      </w:r>
    </w:p>
    <w:p w14:paraId="292F7014"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Section A – 2000-2149</w:t>
      </w:r>
    </w:p>
    <w:p w14:paraId="1BEB7B2C"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Section B – 1850-1999</w:t>
      </w:r>
    </w:p>
    <w:p w14:paraId="33E0FA89"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Section C – less than 1849</w:t>
      </w:r>
    </w:p>
    <w:p w14:paraId="58F83269"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lastRenderedPageBreak/>
        <w:t>Non-federated (Josep Pons Award)</w:t>
      </w:r>
    </w:p>
    <w:p w14:paraId="44B2BB6A" w14:textId="77777777" w:rsidR="00011C93" w:rsidRDefault="00011C93" w:rsidP="00011C93">
      <w:pPr>
        <w:jc w:val="both"/>
        <w:rPr>
          <w:rFonts w:asciiTheme="minorHAnsi" w:hAnsiTheme="minorHAnsi" w:cstheme="minorHAnsi"/>
          <w:sz w:val="24"/>
          <w:szCs w:val="24"/>
          <w:lang w:val="en-GB"/>
        </w:rPr>
      </w:pPr>
    </w:p>
    <w:p w14:paraId="17CCA01C" w14:textId="77777777" w:rsidR="00011C93" w:rsidRPr="00011C93" w:rsidRDefault="00BC7B24"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The eliminated/withdrawn player</w:t>
      </w:r>
      <w:r w:rsidR="00011C93" w:rsidRPr="00011C93">
        <w:rPr>
          <w:rFonts w:asciiTheme="minorHAnsi" w:hAnsiTheme="minorHAnsi" w:cstheme="minorHAnsi"/>
          <w:sz w:val="24"/>
          <w:szCs w:val="24"/>
          <w:lang w:val="en-GB"/>
        </w:rPr>
        <w:t xml:space="preserve"> loses all his rights.</w:t>
      </w:r>
    </w:p>
    <w:p w14:paraId="20271A68" w14:textId="77777777" w:rsidR="00EC00E3" w:rsidRDefault="00EC00E3" w:rsidP="00011C93">
      <w:pPr>
        <w:jc w:val="both"/>
        <w:rPr>
          <w:rFonts w:asciiTheme="minorHAnsi" w:hAnsiTheme="minorHAnsi" w:cstheme="minorHAnsi"/>
          <w:sz w:val="24"/>
          <w:szCs w:val="24"/>
          <w:lang w:val="en-GB"/>
        </w:rPr>
      </w:pPr>
    </w:p>
    <w:p w14:paraId="172CBF28"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Prizes are not cumulative. In the event that the General prize and the section prize coincide, preference will be given to the General prize, passing to the next classified in the corresponding section. The trophies will be handed out at the end of the last round.</w:t>
      </w:r>
    </w:p>
    <w:p w14:paraId="2AAE1DED" w14:textId="77777777" w:rsidR="00011C93" w:rsidRPr="00011C93" w:rsidRDefault="00011C93" w:rsidP="00011C93">
      <w:pPr>
        <w:jc w:val="both"/>
        <w:rPr>
          <w:rFonts w:asciiTheme="minorHAnsi" w:hAnsiTheme="minorHAnsi" w:cstheme="minorHAnsi"/>
          <w:sz w:val="24"/>
          <w:szCs w:val="24"/>
          <w:lang w:val="en-GB"/>
        </w:rPr>
      </w:pPr>
    </w:p>
    <w:p w14:paraId="74BED001"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REGISTRATION</w:t>
      </w:r>
    </w:p>
    <w:p w14:paraId="573EBE6F"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The registration fee is free for all participants in the XXIV</w:t>
      </w:r>
      <w:r w:rsidR="00EC00E3">
        <w:rPr>
          <w:rFonts w:asciiTheme="minorHAnsi" w:hAnsiTheme="minorHAnsi" w:cstheme="minorHAnsi"/>
          <w:sz w:val="24"/>
          <w:szCs w:val="24"/>
          <w:lang w:val="en-GB"/>
        </w:rPr>
        <w:t xml:space="preserve"> Sants Chess</w:t>
      </w:r>
      <w:r w:rsidRPr="00011C93">
        <w:rPr>
          <w:rFonts w:asciiTheme="minorHAnsi" w:hAnsiTheme="minorHAnsi" w:cstheme="minorHAnsi"/>
          <w:sz w:val="24"/>
          <w:szCs w:val="24"/>
          <w:lang w:val="en-GB"/>
        </w:rPr>
        <w:t xml:space="preserve"> Open – 28th Ci</w:t>
      </w:r>
      <w:r w:rsidR="00EC00E3">
        <w:rPr>
          <w:rFonts w:asciiTheme="minorHAnsi" w:hAnsiTheme="minorHAnsi" w:cstheme="minorHAnsi"/>
          <w:sz w:val="24"/>
          <w:szCs w:val="24"/>
          <w:lang w:val="en-GB"/>
        </w:rPr>
        <w:t>utat de</w:t>
      </w:r>
      <w:r w:rsidR="00BC7B24">
        <w:rPr>
          <w:rFonts w:asciiTheme="minorHAnsi" w:hAnsiTheme="minorHAnsi" w:cstheme="minorHAnsi"/>
          <w:sz w:val="24"/>
          <w:szCs w:val="24"/>
          <w:lang w:val="en-GB"/>
        </w:rPr>
        <w:t xml:space="preserve"> Barcelona. For other players</w:t>
      </w:r>
      <w:r w:rsidR="00EC00E3">
        <w:rPr>
          <w:rFonts w:asciiTheme="minorHAnsi" w:hAnsiTheme="minorHAnsi" w:cstheme="minorHAnsi"/>
          <w:sz w:val="24"/>
          <w:szCs w:val="24"/>
          <w:lang w:val="en-GB"/>
        </w:rPr>
        <w:t xml:space="preserve">, it is </w:t>
      </w:r>
      <w:r w:rsidRPr="00011C93">
        <w:rPr>
          <w:rFonts w:asciiTheme="minorHAnsi" w:hAnsiTheme="minorHAnsi" w:cstheme="minorHAnsi"/>
          <w:sz w:val="24"/>
          <w:szCs w:val="24"/>
          <w:lang w:val="en-GB"/>
        </w:rPr>
        <w:t>5</w:t>
      </w:r>
      <w:r w:rsidR="00EC00E3">
        <w:rPr>
          <w:rFonts w:asciiTheme="minorHAnsi" w:hAnsiTheme="minorHAnsi" w:cstheme="minorHAnsi"/>
          <w:sz w:val="24"/>
          <w:szCs w:val="24"/>
          <w:lang w:val="en-GB"/>
        </w:rPr>
        <w:t>€ to be paid at the secretary</w:t>
      </w:r>
      <w:r w:rsidRPr="00011C93">
        <w:rPr>
          <w:rFonts w:asciiTheme="minorHAnsi" w:hAnsiTheme="minorHAnsi" w:cstheme="minorHAnsi"/>
          <w:sz w:val="24"/>
          <w:szCs w:val="24"/>
          <w:lang w:val="en-GB"/>
        </w:rPr>
        <w:t xml:space="preserve"> of the </w:t>
      </w:r>
      <w:r w:rsidR="00EC00E3">
        <w:rPr>
          <w:rFonts w:asciiTheme="minorHAnsi" w:hAnsiTheme="minorHAnsi" w:cstheme="minorHAnsi"/>
          <w:sz w:val="24"/>
          <w:szCs w:val="24"/>
          <w:lang w:val="en-GB"/>
        </w:rPr>
        <w:t>open place</w:t>
      </w:r>
      <w:r w:rsidRPr="00011C93">
        <w:rPr>
          <w:rFonts w:asciiTheme="minorHAnsi" w:hAnsiTheme="minorHAnsi" w:cstheme="minorHAnsi"/>
          <w:sz w:val="24"/>
          <w:szCs w:val="24"/>
          <w:lang w:val="en-GB"/>
        </w:rPr>
        <w:t xml:space="preserve"> themselves.</w:t>
      </w:r>
    </w:p>
    <w:p w14:paraId="1D1C7CC5" w14:textId="77777777" w:rsidR="00011C93" w:rsidRDefault="00011C93" w:rsidP="00011C93">
      <w:pPr>
        <w:jc w:val="both"/>
        <w:rPr>
          <w:rFonts w:asciiTheme="minorHAnsi" w:hAnsiTheme="minorHAnsi" w:cstheme="minorHAnsi"/>
          <w:sz w:val="24"/>
          <w:szCs w:val="24"/>
          <w:lang w:val="en-GB"/>
        </w:rPr>
      </w:pPr>
    </w:p>
    <w:p w14:paraId="68EB603D" w14:textId="74E0467F" w:rsidR="00011C93" w:rsidRPr="00011C93" w:rsidRDefault="00EC00E3"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Registration has</w:t>
      </w:r>
      <w:r w:rsidR="00011C93" w:rsidRPr="00011C93">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to </w:t>
      </w:r>
      <w:r w:rsidR="00011C93" w:rsidRPr="00011C93">
        <w:rPr>
          <w:rFonts w:asciiTheme="minorHAnsi" w:hAnsiTheme="minorHAnsi" w:cstheme="minorHAnsi"/>
          <w:sz w:val="24"/>
          <w:szCs w:val="24"/>
          <w:lang w:val="en-GB"/>
        </w:rPr>
        <w:t xml:space="preserve">be done using </w:t>
      </w:r>
      <w:hyperlink r:id="rId5" w:history="1">
        <w:r w:rsidR="00011C93" w:rsidRPr="00EC00E3">
          <w:rPr>
            <w:rStyle w:val="Hipervnculo"/>
            <w:rFonts w:asciiTheme="minorHAnsi" w:hAnsiTheme="minorHAnsi" w:cstheme="minorHAnsi"/>
            <w:sz w:val="24"/>
            <w:szCs w:val="24"/>
            <w:lang w:val="en-GB"/>
          </w:rPr>
          <w:t>the for</w:t>
        </w:r>
        <w:r w:rsidR="00011C93" w:rsidRPr="00EC00E3">
          <w:rPr>
            <w:rStyle w:val="Hipervnculo"/>
            <w:rFonts w:asciiTheme="minorHAnsi" w:hAnsiTheme="minorHAnsi" w:cstheme="minorHAnsi"/>
            <w:sz w:val="24"/>
            <w:szCs w:val="24"/>
            <w:lang w:val="en-GB"/>
          </w:rPr>
          <w:t>m</w:t>
        </w:r>
      </w:hyperlink>
      <w:r w:rsidR="00011C93" w:rsidRPr="00011C93">
        <w:rPr>
          <w:rFonts w:asciiTheme="minorHAnsi" w:hAnsiTheme="minorHAnsi" w:cstheme="minorHAnsi"/>
          <w:sz w:val="24"/>
          <w:szCs w:val="24"/>
          <w:lang w:val="en-GB"/>
        </w:rPr>
        <w:t>. The re</w:t>
      </w:r>
      <w:r w:rsidR="00BC7B24">
        <w:rPr>
          <w:rFonts w:asciiTheme="minorHAnsi" w:hAnsiTheme="minorHAnsi" w:cstheme="minorHAnsi"/>
          <w:sz w:val="24"/>
          <w:szCs w:val="24"/>
          <w:lang w:val="en-GB"/>
        </w:rPr>
        <w:t>gistration deadline is August 20th</w:t>
      </w:r>
      <w:r w:rsidR="00011C93" w:rsidRPr="00011C93">
        <w:rPr>
          <w:rFonts w:asciiTheme="minorHAnsi" w:hAnsiTheme="minorHAnsi" w:cstheme="minorHAnsi"/>
          <w:sz w:val="24"/>
          <w:szCs w:val="24"/>
          <w:lang w:val="en-GB"/>
        </w:rPr>
        <w:t>, 202</w:t>
      </w:r>
      <w:r w:rsidR="0040528F">
        <w:rPr>
          <w:rFonts w:asciiTheme="minorHAnsi" w:hAnsiTheme="minorHAnsi" w:cstheme="minorHAnsi"/>
          <w:sz w:val="24"/>
          <w:szCs w:val="24"/>
          <w:lang w:val="en-GB"/>
        </w:rPr>
        <w:t>4</w:t>
      </w:r>
      <w:r w:rsidR="00011C93" w:rsidRPr="00011C93">
        <w:rPr>
          <w:rFonts w:asciiTheme="minorHAnsi" w:hAnsiTheme="minorHAnsi" w:cstheme="minorHAnsi"/>
          <w:sz w:val="24"/>
          <w:szCs w:val="24"/>
          <w:lang w:val="en-GB"/>
        </w:rPr>
        <w:t>.</w:t>
      </w:r>
      <w:r>
        <w:rPr>
          <w:rFonts w:asciiTheme="minorHAnsi" w:hAnsiTheme="minorHAnsi" w:cstheme="minorHAnsi"/>
          <w:sz w:val="24"/>
          <w:szCs w:val="24"/>
          <w:lang w:val="en-GB"/>
        </w:rPr>
        <w:t xml:space="preserve"> Also you can</w:t>
      </w:r>
      <w:r w:rsidR="00BC7B24">
        <w:rPr>
          <w:rFonts w:asciiTheme="minorHAnsi" w:hAnsiTheme="minorHAnsi" w:cstheme="minorHAnsi"/>
          <w:sz w:val="24"/>
          <w:szCs w:val="24"/>
          <w:lang w:val="en-GB"/>
        </w:rPr>
        <w:t xml:space="preserve"> send an</w:t>
      </w:r>
      <w:r>
        <w:rPr>
          <w:rFonts w:asciiTheme="minorHAnsi" w:hAnsiTheme="minorHAnsi" w:cstheme="minorHAnsi"/>
          <w:sz w:val="24"/>
          <w:szCs w:val="24"/>
          <w:lang w:val="en-GB"/>
        </w:rPr>
        <w:t xml:space="preserve"> e-mail to </w:t>
      </w:r>
      <w:hyperlink r:id="rId6" w:history="1">
        <w:r w:rsidRPr="00EC00E3">
          <w:rPr>
            <w:rStyle w:val="Hipervnculo"/>
            <w:rFonts w:asciiTheme="minorHAnsi" w:hAnsiTheme="minorHAnsi" w:cstheme="minorHAnsi"/>
            <w:sz w:val="24"/>
            <w:szCs w:val="24"/>
            <w:lang w:val="en-GB"/>
          </w:rPr>
          <w:t>ciutatdebarcelona@escacs.cat</w:t>
        </w:r>
      </w:hyperlink>
    </w:p>
    <w:p w14:paraId="28D7F9B9" w14:textId="77777777" w:rsidR="00011C93" w:rsidRDefault="00011C93" w:rsidP="00011C93">
      <w:pPr>
        <w:jc w:val="both"/>
        <w:rPr>
          <w:rFonts w:asciiTheme="minorHAnsi" w:hAnsiTheme="minorHAnsi" w:cstheme="minorHAnsi"/>
          <w:sz w:val="24"/>
          <w:szCs w:val="24"/>
          <w:lang w:val="en-GB"/>
        </w:rPr>
      </w:pPr>
    </w:p>
    <w:p w14:paraId="009407D3" w14:textId="77777777" w:rsidR="00011C93" w:rsidRDefault="00EC00E3"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The tournament is valid for rapid Catalan Elo and FIDE blitz</w:t>
      </w:r>
      <w:r w:rsidR="00011C93" w:rsidRPr="00011C93">
        <w:rPr>
          <w:rFonts w:asciiTheme="minorHAnsi" w:hAnsiTheme="minorHAnsi" w:cstheme="minorHAnsi"/>
          <w:sz w:val="24"/>
          <w:szCs w:val="24"/>
          <w:lang w:val="en-GB"/>
        </w:rPr>
        <w:t xml:space="preserve"> Elo.</w:t>
      </w:r>
    </w:p>
    <w:p w14:paraId="49FCE66B" w14:textId="77777777" w:rsidR="00011C93" w:rsidRPr="00011C93" w:rsidRDefault="00011C93" w:rsidP="00011C93">
      <w:pPr>
        <w:jc w:val="both"/>
        <w:rPr>
          <w:rFonts w:asciiTheme="minorHAnsi" w:hAnsiTheme="minorHAnsi" w:cstheme="minorHAnsi"/>
          <w:sz w:val="24"/>
          <w:szCs w:val="24"/>
          <w:lang w:val="en-GB"/>
        </w:rPr>
      </w:pPr>
    </w:p>
    <w:p w14:paraId="06207CA1" w14:textId="77777777" w:rsid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NON-APPEARANCES</w:t>
      </w:r>
    </w:p>
    <w:p w14:paraId="2759DEB1" w14:textId="77777777" w:rsidR="00011C93" w:rsidRPr="00011C93" w:rsidRDefault="00EC00E3"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The player</w:t>
      </w:r>
      <w:r w:rsidR="00011C93" w:rsidRPr="00011C93">
        <w:rPr>
          <w:rFonts w:asciiTheme="minorHAnsi" w:hAnsiTheme="minorHAnsi" w:cstheme="minorHAnsi"/>
          <w:sz w:val="24"/>
          <w:szCs w:val="24"/>
          <w:lang w:val="en-GB"/>
        </w:rPr>
        <w:t xml:space="preserve"> who does not appear in the first round or any other round of play will be eliminated from the competition.</w:t>
      </w:r>
    </w:p>
    <w:p w14:paraId="3DC0FA9A" w14:textId="77777777" w:rsidR="00011C93" w:rsidRDefault="00011C93" w:rsidP="00011C93">
      <w:pPr>
        <w:jc w:val="both"/>
        <w:rPr>
          <w:rFonts w:asciiTheme="minorHAnsi" w:hAnsiTheme="minorHAnsi" w:cstheme="minorHAnsi"/>
          <w:sz w:val="24"/>
          <w:szCs w:val="24"/>
          <w:lang w:val="en-GB"/>
        </w:rPr>
      </w:pPr>
    </w:p>
    <w:p w14:paraId="2F5AB8AB"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COMPETITION COMMITTEE</w:t>
      </w:r>
    </w:p>
    <w:p w14:paraId="466B3FFA"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There will be no competition </w:t>
      </w:r>
      <w:r w:rsidR="00EC00E3" w:rsidRPr="00011C93">
        <w:rPr>
          <w:rFonts w:asciiTheme="minorHAnsi" w:hAnsiTheme="minorHAnsi" w:cstheme="minorHAnsi"/>
          <w:sz w:val="24"/>
          <w:szCs w:val="24"/>
          <w:lang w:val="en-GB"/>
        </w:rPr>
        <w:t>committee;</w:t>
      </w:r>
      <w:r w:rsidRPr="00011C93">
        <w:rPr>
          <w:rFonts w:asciiTheme="minorHAnsi" w:hAnsiTheme="minorHAnsi" w:cstheme="minorHAnsi"/>
          <w:sz w:val="24"/>
          <w:szCs w:val="24"/>
          <w:lang w:val="en-GB"/>
        </w:rPr>
        <w:t xml:space="preserve"> therefore, th</w:t>
      </w:r>
      <w:r w:rsidR="00BC7B24">
        <w:rPr>
          <w:rFonts w:asciiTheme="minorHAnsi" w:hAnsiTheme="minorHAnsi" w:cstheme="minorHAnsi"/>
          <w:sz w:val="24"/>
          <w:szCs w:val="24"/>
          <w:lang w:val="en-GB"/>
        </w:rPr>
        <w:t>e decisions of the Chief Arbiter</w:t>
      </w:r>
      <w:r w:rsidRPr="00011C93">
        <w:rPr>
          <w:rFonts w:asciiTheme="minorHAnsi" w:hAnsiTheme="minorHAnsi" w:cstheme="minorHAnsi"/>
          <w:sz w:val="24"/>
          <w:szCs w:val="24"/>
          <w:lang w:val="en-GB"/>
        </w:rPr>
        <w:t xml:space="preserve"> will be final.</w:t>
      </w:r>
    </w:p>
    <w:p w14:paraId="1B823B14" w14:textId="77777777" w:rsidR="00011C93" w:rsidRPr="00011C93" w:rsidRDefault="00011C93" w:rsidP="00011C93">
      <w:pPr>
        <w:jc w:val="both"/>
        <w:rPr>
          <w:rFonts w:asciiTheme="minorHAnsi" w:hAnsiTheme="minorHAnsi" w:cstheme="minorHAnsi"/>
          <w:sz w:val="24"/>
          <w:szCs w:val="24"/>
          <w:lang w:val="en-GB"/>
        </w:rPr>
      </w:pPr>
    </w:p>
    <w:p w14:paraId="6E213F43"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REGULATION</w:t>
      </w:r>
    </w:p>
    <w:p w14:paraId="0C84D4BF"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The tournament will be governed by the Regulations of the Catalan Chess Federation and FIDE Laws.</w:t>
      </w:r>
    </w:p>
    <w:p w14:paraId="5EE249F9" w14:textId="77777777" w:rsidR="00011C93" w:rsidRPr="00011C93" w:rsidRDefault="00011C93" w:rsidP="00011C93">
      <w:pPr>
        <w:jc w:val="both"/>
        <w:rPr>
          <w:rFonts w:asciiTheme="minorHAnsi" w:hAnsiTheme="minorHAnsi" w:cstheme="minorHAnsi"/>
          <w:sz w:val="24"/>
          <w:szCs w:val="24"/>
          <w:lang w:val="en-GB"/>
        </w:rPr>
      </w:pPr>
    </w:p>
    <w:p w14:paraId="2A3CC434"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IMPORTANT</w:t>
      </w:r>
    </w:p>
    <w:p w14:paraId="783FC432"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Any electronic device must be kept in a bag and completely disconnected.</w:t>
      </w:r>
    </w:p>
    <w:p w14:paraId="4156B30A" w14:textId="77777777" w:rsidR="00BC7B24" w:rsidRPr="00011C93" w:rsidRDefault="00BC7B24" w:rsidP="00011C93">
      <w:pPr>
        <w:jc w:val="both"/>
        <w:rPr>
          <w:rFonts w:asciiTheme="minorHAnsi" w:hAnsiTheme="minorHAnsi" w:cstheme="minorHAnsi"/>
          <w:sz w:val="24"/>
          <w:szCs w:val="24"/>
          <w:lang w:val="en-GB"/>
        </w:rPr>
      </w:pPr>
    </w:p>
    <w:p w14:paraId="361F70A8"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In order not to affect the rhythm of the tournament, possible claims that may occur will not be attended to.</w:t>
      </w:r>
    </w:p>
    <w:p w14:paraId="6F31B7B1" w14:textId="77777777" w:rsidR="00011C93" w:rsidRPr="00011C93" w:rsidRDefault="00011C93" w:rsidP="00011C93">
      <w:pPr>
        <w:jc w:val="both"/>
        <w:rPr>
          <w:rFonts w:asciiTheme="minorHAnsi" w:hAnsiTheme="minorHAnsi" w:cstheme="minorHAnsi"/>
          <w:sz w:val="24"/>
          <w:szCs w:val="24"/>
          <w:lang w:val="en-GB"/>
        </w:rPr>
      </w:pPr>
    </w:p>
    <w:p w14:paraId="6160F942"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ETHICS</w:t>
      </w:r>
    </w:p>
    <w:p w14:paraId="604751D6" w14:textId="77777777" w:rsidR="00011C93" w:rsidRDefault="00BC7B24"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Players</w:t>
      </w:r>
      <w:r w:rsidR="00011C93" w:rsidRPr="00011C93">
        <w:rPr>
          <w:rFonts w:asciiTheme="minorHAnsi" w:hAnsiTheme="minorHAnsi" w:cstheme="minorHAnsi"/>
          <w:sz w:val="24"/>
          <w:szCs w:val="24"/>
          <w:lang w:val="en-GB"/>
        </w:rPr>
        <w:t xml:space="preserve"> will not act in a way that brings the game of chess into disrepute and will behave properly, both inside and outside the sports facilities.</w:t>
      </w:r>
    </w:p>
    <w:p w14:paraId="2B1B580F" w14:textId="77777777" w:rsidR="00EC00E3" w:rsidRPr="00011C93" w:rsidRDefault="00EC00E3" w:rsidP="00011C93">
      <w:pPr>
        <w:jc w:val="both"/>
        <w:rPr>
          <w:rFonts w:asciiTheme="minorHAnsi" w:hAnsiTheme="minorHAnsi" w:cstheme="minorHAnsi"/>
          <w:sz w:val="24"/>
          <w:szCs w:val="24"/>
          <w:lang w:val="en-GB"/>
        </w:rPr>
      </w:pPr>
    </w:p>
    <w:p w14:paraId="530DFEB5" w14:textId="77777777" w:rsidR="00011C93" w:rsidRPr="00EC00E3" w:rsidRDefault="00011C93" w:rsidP="00EC00E3">
      <w:pPr>
        <w:spacing w:after="240"/>
        <w:jc w:val="both"/>
        <w:rPr>
          <w:rFonts w:asciiTheme="minorHAnsi" w:hAnsiTheme="minorHAnsi" w:cstheme="minorHAnsi"/>
          <w:b/>
          <w:sz w:val="24"/>
          <w:szCs w:val="24"/>
          <w:u w:val="single"/>
          <w:lang w:val="en-GB"/>
        </w:rPr>
      </w:pPr>
      <w:r w:rsidRPr="00EC00E3">
        <w:rPr>
          <w:rFonts w:asciiTheme="minorHAnsi" w:hAnsiTheme="minorHAnsi" w:cstheme="minorHAnsi"/>
          <w:b/>
          <w:sz w:val="24"/>
          <w:szCs w:val="24"/>
          <w:u w:val="single"/>
          <w:lang w:val="en-GB"/>
        </w:rPr>
        <w:t>ACCEPTANCE OF THE CIRCULAR</w:t>
      </w:r>
    </w:p>
    <w:p w14:paraId="5AF135A0"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Participation in this competition implies acceptance of this Circular.</w:t>
      </w:r>
    </w:p>
    <w:p w14:paraId="72A32D17" w14:textId="77777777" w:rsidR="00011C93" w:rsidRPr="00EC00E3" w:rsidRDefault="00011C93" w:rsidP="00EC00E3">
      <w:pPr>
        <w:spacing w:before="240" w:after="240"/>
        <w:jc w:val="both"/>
        <w:rPr>
          <w:rFonts w:asciiTheme="minorHAnsi" w:hAnsiTheme="minorHAnsi" w:cstheme="minorHAnsi"/>
          <w:b/>
          <w:sz w:val="24"/>
          <w:szCs w:val="24"/>
          <w:u w:val="single"/>
          <w:lang w:val="en-GB"/>
        </w:rPr>
      </w:pPr>
      <w:r w:rsidRPr="00EC00E3">
        <w:rPr>
          <w:rFonts w:asciiTheme="minorHAnsi" w:hAnsiTheme="minorHAnsi" w:cstheme="minorHAnsi"/>
          <w:b/>
          <w:sz w:val="24"/>
          <w:szCs w:val="24"/>
          <w:u w:val="single"/>
          <w:lang w:val="en-GB"/>
        </w:rPr>
        <w:lastRenderedPageBreak/>
        <w:t>ADVERTISING</w:t>
      </w:r>
    </w:p>
    <w:p w14:paraId="7905AFC2"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The Catalan Chess Federation wants to spread the word about the event both in the press and on social networks, so it will take and publish images, as well as the minimum data necessary to make the classifications and pairings. Therefore, when registering, the participants authorize the organization to publish images of the tournament in which they appear in order to spread the word about the activity. Likewise, permission is given to publish photographs, videos and the minimum data of other collaborating companies of the event.</w:t>
      </w:r>
    </w:p>
    <w:p w14:paraId="6A348E99" w14:textId="77777777" w:rsidR="00EC00E3" w:rsidRPr="00011C93" w:rsidRDefault="00EC00E3" w:rsidP="00011C93">
      <w:pPr>
        <w:jc w:val="both"/>
        <w:rPr>
          <w:rFonts w:asciiTheme="minorHAnsi" w:hAnsiTheme="minorHAnsi" w:cstheme="minorHAnsi"/>
          <w:sz w:val="24"/>
          <w:szCs w:val="24"/>
          <w:lang w:val="en-GB"/>
        </w:rPr>
      </w:pPr>
    </w:p>
    <w:p w14:paraId="7D4F7DC9" w14:textId="77777777" w:rsidR="00000000" w:rsidRPr="00011C93" w:rsidRDefault="00011C93" w:rsidP="00011C93">
      <w:pPr>
        <w:jc w:val="both"/>
        <w:rPr>
          <w:rFonts w:asciiTheme="minorHAnsi" w:hAnsiTheme="minorHAnsi" w:cstheme="minorHAnsi"/>
          <w:sz w:val="24"/>
          <w:szCs w:val="24"/>
        </w:rPr>
      </w:pPr>
      <w:r w:rsidRPr="00011C93">
        <w:rPr>
          <w:rFonts w:asciiTheme="minorHAnsi" w:hAnsiTheme="minorHAnsi" w:cstheme="minorHAnsi"/>
          <w:sz w:val="24"/>
          <w:szCs w:val="24"/>
          <w:lang w:val="en-GB"/>
        </w:rPr>
        <w:t>At all times, the hygienic measures indicated by the protocol of the Catalan Chess Federation and of the playing venue where the Championship is organized must be followed</w:t>
      </w:r>
      <w:r w:rsidRPr="00011C93">
        <w:rPr>
          <w:rFonts w:asciiTheme="minorHAnsi" w:hAnsiTheme="minorHAnsi" w:cstheme="minorHAnsi"/>
          <w:sz w:val="24"/>
          <w:szCs w:val="24"/>
        </w:rPr>
        <w:t>.</w:t>
      </w:r>
    </w:p>
    <w:sectPr w:rsidR="0054152E" w:rsidRPr="00011C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6E0"/>
    <w:multiLevelType w:val="hybridMultilevel"/>
    <w:tmpl w:val="F280E32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9455CA"/>
    <w:multiLevelType w:val="hybridMultilevel"/>
    <w:tmpl w:val="E8BC2A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344132297">
    <w:abstractNumId w:val="1"/>
  </w:num>
  <w:num w:numId="2" w16cid:durableId="140398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D0"/>
    <w:rsid w:val="00011C93"/>
    <w:rsid w:val="0040528F"/>
    <w:rsid w:val="004E4A46"/>
    <w:rsid w:val="005C683F"/>
    <w:rsid w:val="00BB6F77"/>
    <w:rsid w:val="00BC7B24"/>
    <w:rsid w:val="00E40BEB"/>
    <w:rsid w:val="00EC00E3"/>
    <w:rsid w:val="00F0102D"/>
    <w:rsid w:val="00F14C2E"/>
    <w:rsid w:val="00FC34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861E"/>
  <w15:docId w15:val="{5C8B39BD-01B2-4B9A-A98E-E36731F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0BEB"/>
    <w:pPr>
      <w:widowControl w:val="0"/>
      <w:autoSpaceDE w:val="0"/>
      <w:autoSpaceDN w:val="0"/>
      <w:spacing w:after="0" w:line="240" w:lineRule="auto"/>
    </w:pPr>
    <w:rPr>
      <w:rFonts w:ascii="Arial" w:hAnsi="Arial" w:cs="Arial"/>
    </w:rPr>
  </w:style>
  <w:style w:type="paragraph" w:styleId="Ttulo1">
    <w:name w:val="heading 1"/>
    <w:basedOn w:val="Normal"/>
    <w:link w:val="Ttulo1Car"/>
    <w:uiPriority w:val="1"/>
    <w:qFormat/>
    <w:rsid w:val="00E40BEB"/>
    <w:pPr>
      <w:ind w:left="167"/>
      <w:outlineLvl w:val="0"/>
    </w:pPr>
    <w:rPr>
      <w:sz w:val="23"/>
      <w:szCs w:val="23"/>
    </w:rPr>
  </w:style>
  <w:style w:type="paragraph" w:styleId="Ttulo2">
    <w:name w:val="heading 2"/>
    <w:basedOn w:val="Normal"/>
    <w:link w:val="Ttulo2Car"/>
    <w:uiPriority w:val="1"/>
    <w:qFormat/>
    <w:rsid w:val="00E40BEB"/>
    <w:pPr>
      <w:ind w:left="125"/>
      <w:outlineLvl w:val="1"/>
    </w:pPr>
    <w:rPr>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E40BEB"/>
  </w:style>
  <w:style w:type="character" w:customStyle="1" w:styleId="Ttulo1Car">
    <w:name w:val="Título 1 Car"/>
    <w:basedOn w:val="Fuentedeprrafopredeter"/>
    <w:link w:val="Ttulo1"/>
    <w:uiPriority w:val="1"/>
    <w:rsid w:val="00E40BEB"/>
    <w:rPr>
      <w:rFonts w:ascii="Arial" w:eastAsia="Arial" w:hAnsi="Arial" w:cs="Arial"/>
      <w:sz w:val="23"/>
      <w:szCs w:val="23"/>
    </w:rPr>
  </w:style>
  <w:style w:type="character" w:customStyle="1" w:styleId="Ttulo2Car">
    <w:name w:val="Título 2 Car"/>
    <w:basedOn w:val="Fuentedeprrafopredeter"/>
    <w:link w:val="Ttulo2"/>
    <w:uiPriority w:val="1"/>
    <w:rsid w:val="00E40BEB"/>
    <w:rPr>
      <w:rFonts w:ascii="Arial" w:eastAsia="Arial" w:hAnsi="Arial" w:cs="Arial"/>
      <w:sz w:val="19"/>
      <w:szCs w:val="19"/>
    </w:rPr>
  </w:style>
  <w:style w:type="paragraph" w:styleId="Ttulo">
    <w:name w:val="Title"/>
    <w:basedOn w:val="Normal"/>
    <w:link w:val="TtuloCar"/>
    <w:uiPriority w:val="1"/>
    <w:qFormat/>
    <w:rsid w:val="00E40BEB"/>
    <w:pPr>
      <w:spacing w:line="252" w:lineRule="exact"/>
      <w:ind w:left="647"/>
    </w:pPr>
    <w:rPr>
      <w:sz w:val="24"/>
      <w:szCs w:val="24"/>
    </w:rPr>
  </w:style>
  <w:style w:type="character" w:customStyle="1" w:styleId="TtuloCar">
    <w:name w:val="Título Car"/>
    <w:basedOn w:val="Fuentedeprrafopredeter"/>
    <w:link w:val="Ttulo"/>
    <w:uiPriority w:val="1"/>
    <w:rsid w:val="00E40BEB"/>
    <w:rPr>
      <w:rFonts w:ascii="Arial" w:eastAsia="Arial" w:hAnsi="Arial" w:cs="Arial"/>
      <w:sz w:val="24"/>
      <w:szCs w:val="24"/>
    </w:rPr>
  </w:style>
  <w:style w:type="paragraph" w:styleId="Textoindependiente">
    <w:name w:val="Body Text"/>
    <w:basedOn w:val="Normal"/>
    <w:link w:val="TextoindependienteCar"/>
    <w:uiPriority w:val="1"/>
    <w:qFormat/>
    <w:rsid w:val="00E40BEB"/>
    <w:rPr>
      <w:sz w:val="16"/>
      <w:szCs w:val="16"/>
    </w:rPr>
  </w:style>
  <w:style w:type="character" w:customStyle="1" w:styleId="TextoindependienteCar">
    <w:name w:val="Texto independiente Car"/>
    <w:basedOn w:val="Fuentedeprrafopredeter"/>
    <w:link w:val="Textoindependiente"/>
    <w:uiPriority w:val="1"/>
    <w:rsid w:val="00E40BEB"/>
    <w:rPr>
      <w:rFonts w:ascii="Arial" w:eastAsia="Arial" w:hAnsi="Arial" w:cs="Arial"/>
      <w:sz w:val="16"/>
      <w:szCs w:val="16"/>
    </w:rPr>
  </w:style>
  <w:style w:type="paragraph" w:styleId="Prrafodelista">
    <w:name w:val="List Paragraph"/>
    <w:basedOn w:val="Normal"/>
    <w:uiPriority w:val="34"/>
    <w:qFormat/>
    <w:rsid w:val="00011C93"/>
    <w:pPr>
      <w:ind w:left="720"/>
      <w:contextualSpacing/>
    </w:pPr>
  </w:style>
  <w:style w:type="character" w:styleId="Hipervnculo">
    <w:name w:val="Hyperlink"/>
    <w:basedOn w:val="Fuentedeprrafopredeter"/>
    <w:uiPriority w:val="99"/>
    <w:unhideWhenUsed/>
    <w:rsid w:val="00EC00E3"/>
    <w:rPr>
      <w:color w:val="0000FF" w:themeColor="hyperlink"/>
      <w:u w:val="single"/>
    </w:rPr>
  </w:style>
  <w:style w:type="character" w:styleId="Hipervnculovisitado">
    <w:name w:val="FollowedHyperlink"/>
    <w:basedOn w:val="Fuentedeprrafopredeter"/>
    <w:uiPriority w:val="99"/>
    <w:semiHidden/>
    <w:unhideWhenUsed/>
    <w:rsid w:val="00405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utatdebarcelona@escacs.cat" TargetMode="External"/><Relationship Id="rId5" Type="http://schemas.openxmlformats.org/officeDocument/2006/relationships/hyperlink" Target="https://docs.google.com/forms/d/e/1FAIpQLSewgCXmJ5lwQJqt9eJ2rt5jpwX5z6dTux94yvM8reiB99nSLg/viewfor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tabcv</dc:creator>
  <cp:keywords/>
  <dc:description/>
  <cp:lastModifiedBy>Jose Antonio Castillo</cp:lastModifiedBy>
  <cp:revision>3</cp:revision>
  <dcterms:created xsi:type="dcterms:W3CDTF">2024-02-06T13:20:00Z</dcterms:created>
  <dcterms:modified xsi:type="dcterms:W3CDTF">2024-02-06T13:21:00Z</dcterms:modified>
</cp:coreProperties>
</file>